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First Level Class Schedule 2nd Semester (2022/2023).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954"/>
        </w:tabs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***************</w:t>
      </w:r>
      <w:r w:rsidDel="00000000" w:rsidR="00000000" w:rsidRPr="00000000">
        <w:rPr>
          <w:rtl w:val="0"/>
        </w:rPr>
      </w:r>
    </w:p>
    <w:tbl>
      <w:tblPr>
        <w:tblStyle w:val="Table1"/>
        <w:tblW w:w="10733.0" w:type="dxa"/>
        <w:jc w:val="left"/>
        <w:tblInd w:w="-108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8"/>
        <w:gridCol w:w="990"/>
        <w:gridCol w:w="2790"/>
        <w:gridCol w:w="2250"/>
        <w:gridCol w:w="1980"/>
        <w:gridCol w:w="450"/>
        <w:gridCol w:w="1150"/>
        <w:gridCol w:w="385"/>
        <w:tblGridChange w:id="0">
          <w:tblGrid>
            <w:gridCol w:w="738"/>
            <w:gridCol w:w="990"/>
            <w:gridCol w:w="2790"/>
            <w:gridCol w:w="2250"/>
            <w:gridCol w:w="1980"/>
            <w:gridCol w:w="450"/>
            <w:gridCol w:w="1150"/>
            <w:gridCol w:w="385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Instructor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1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Sat..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09.00-11.00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Principals Of Politics And International Relation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Mohamed Shaker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Malak Asaad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1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11.00-01.00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Arabic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Prof .Alaa Rafat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Shaima Nabil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4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01.00-03.00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Arabic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Hamouda El Masre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Shaima Nabil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Hall(103)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7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Arabic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Eman Haredy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Hall(---)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4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11.00-01.00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Leading business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Menat Allah Ehab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Malak Asaad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(102)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1" w:hRule="atLeast"/>
          <w:tblHeader w:val="0"/>
        </w:trPr>
        <w:tc>
          <w:tcPr>
            <w:vMerge w:val="restart"/>
            <w:tcBorders>
              <w:top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11.00-01.00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The Character Of Egypt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yassmen zein ELabdeen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Aliaa El Shabassy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(311)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3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01.00-03.00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Fine 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Sherif Mouafy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Aliaa El Shabassy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(311)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" w:hRule="atLeast"/>
          <w:tblHeader w:val="0"/>
        </w:trPr>
        <w:tc>
          <w:tcPr>
            <w:vMerge w:val="restart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09.00-11.00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Social Psychology Of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Reham Salah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Farah Ahmed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(308)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0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1200-02.00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Geopolitics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Mohamed Hemida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Nada Ehab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14" w:hRule="atLeast"/>
          <w:tblHeader w:val="0"/>
        </w:trPr>
        <w:tc>
          <w:tcPr>
            <w:vMerge w:val="restart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11.00-01.00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Modern Arabic Literature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Sabry Abo Gazya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Rehab abdelmoez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(111)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14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1.00-3.00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Modern And Contemporarty History (Egypt &amp; The Woeld)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Samah ELmohamdy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Sherry Essam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Exam(308)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vMerge w:val="restart"/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Thur.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09.00-11.00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Leading business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Rehab Hany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Petra Hany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(308)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vMerge w:val="continue"/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11.00-01.00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English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Dr.Lames Mahmoud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Lobna Ehab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(102)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vMerge w:val="continue"/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01.00-03.00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English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Dr.Lames Mahmoud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Lobna Ehab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(102)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22" w:hRule="atLeast"/>
          <w:tblHeader w:val="0"/>
        </w:trPr>
        <w:tc>
          <w:tcPr>
            <w:vMerge w:val="continue"/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03.00-05.00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tabs>
                <w:tab w:val="center" w:leader="none" w:pos="1343"/>
                <w:tab w:val="right" w:leader="none" w:pos="9723"/>
              </w:tabs>
              <w:spacing w:line="36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Human Rights And The Fight Of Corruption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Al shaimaa Salah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Petra Hany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(102)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720" w:firstLine="72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Vice Dean</w:t>
        <w:tab/>
        <w:tab/>
        <w:tab/>
        <w:tab/>
        <w:tab/>
        <w:tab/>
        <w:tab/>
        <w:t xml:space="preserve">              </w:t>
        <w:tab/>
        <w:t xml:space="preserve">       Dean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leader="none" w:pos="720"/>
          <w:tab w:val="left" w:leader="none" w:pos="1440"/>
          <w:tab w:val="center" w:leader="none" w:pos="5207"/>
        </w:tabs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  <w:t xml:space="preserve">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center" w:leader="none" w:pos="4861"/>
          <w:tab w:val="right" w:leader="none" w:pos="9723"/>
        </w:tabs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                  Prof .Salwa Alawadly</w:t>
        <w:tab/>
        <w:tab/>
        <w:t xml:space="preserve">  Prof.Dr.Hanan Genid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center" w:leader="none" w:pos="4861"/>
          <w:tab w:val="right" w:leader="none" w:pos="9723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Second Level Class Schedule2nd Semester (2022/2023)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************</w:t>
      </w:r>
      <w:r w:rsidDel="00000000" w:rsidR="00000000" w:rsidRPr="00000000">
        <w:rPr>
          <w:rtl w:val="0"/>
        </w:rPr>
      </w:r>
    </w:p>
    <w:tbl>
      <w:tblPr>
        <w:tblStyle w:val="Table2"/>
        <w:tblW w:w="11023.000000000002" w:type="dxa"/>
        <w:jc w:val="left"/>
        <w:tblInd w:w="-108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1080"/>
        <w:gridCol w:w="2790"/>
        <w:gridCol w:w="2536"/>
        <w:gridCol w:w="1701"/>
        <w:gridCol w:w="567"/>
        <w:gridCol w:w="142"/>
        <w:gridCol w:w="994"/>
        <w:gridCol w:w="565"/>
        <w:tblGridChange w:id="0">
          <w:tblGrid>
            <w:gridCol w:w="648"/>
            <w:gridCol w:w="1080"/>
            <w:gridCol w:w="2790"/>
            <w:gridCol w:w="2536"/>
            <w:gridCol w:w="1701"/>
            <w:gridCol w:w="567"/>
            <w:gridCol w:w="142"/>
            <w:gridCol w:w="994"/>
            <w:gridCol w:w="565"/>
          </w:tblGrid>
        </w:tblGridChange>
      </w:tblGrid>
      <w:tr>
        <w:trPr>
          <w:cantSplit w:val="0"/>
          <w:trHeight w:val="96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Instructor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37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9.00-11.00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Sustainability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Menat Allah Ehab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Menna Maher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7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11.00-01.00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Media research methods and applier statistics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prof. Shaimaa ZUelfoqar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Menna Maher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7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01.00-300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Media research methods and applier statistics(lab)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prof. Shaimaa ZUelfoqar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Sarah Khater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(104)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7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01.00-300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Media research methods and applied statistics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Dr.Fatma El Zahra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Aliaa El Shabassy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(108)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91" w:hRule="atLeast"/>
          <w:tblHeader w:val="0"/>
        </w:trPr>
        <w:tc>
          <w:tcPr>
            <w:vMerge w:val="restart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Sun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09.00-11.00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Principles of Economics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. Fathia Sabry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Sarah Khater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(109)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7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12.00-03.00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Communication Theories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. Hanaa Farouk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Aliaa ElShabassy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7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00.3-00.5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Introduction to print and Digital journalism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Hani Mohamed 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Sarah Sherif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7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00.3-00.5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Introduction to print and Digital journalism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Hani Mohamed 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Sarah Sherif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8" w:hRule="atLeast"/>
          <w:tblHeader w:val="0"/>
        </w:trPr>
        <w:tc>
          <w:tcPr>
            <w:vMerge w:val="restart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09.00-11.00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Media research methods and applied statistics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Dr.Fatma El Zahra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Hehd abd ulmotagally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(104)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5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12.00-03.00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Activities &amp; Meetings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4" w:hRule="atLeast"/>
          <w:tblHeader w:val="0"/>
        </w:trPr>
        <w:tc>
          <w:tcPr>
            <w:vMerge w:val="restart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9.00-11.00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Introduction to the audio and visual 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Dr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.Dina Magdy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Sherry Essam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(309)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4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9.00-11.00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Introduction to the audio and visual 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Dr.Menaa Abd Elhamid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Nada Ehab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(310)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4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11.00-01.00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Introduction to cinema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Dr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.Dina Magdy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Reham Salah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Sherry Essam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Hall(19)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4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01.00-300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Introduction to Public relation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Dr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. Alaa Fawzy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Farah Ahmed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4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01.00-300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Introduction to the audio and visual media(lab)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Dr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.Dina Magdy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Sherry Essam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(310)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4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00.3-00.5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Introduction to the audio and visual media(lab)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Dr.Menaa Abd Elhamid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Nada Ehab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(310)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4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00.3-00.5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Introduction to Public relation(lab)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Dr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. Alaa Fawzy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Farah Ahmed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(110)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4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03.00-06.00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Activities &amp; Meetings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4" w:hRule="atLeast"/>
          <w:tblHeader w:val="0"/>
        </w:trPr>
        <w:tc>
          <w:tcPr>
            <w:vMerge w:val="restart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09.00-11.00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Media Law &amp; Regulation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Dr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. Nermen El Azraq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Norhan Hesham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4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11.00-01.00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Introduction to Advertising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SHerif Nafeaa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Ahmed soror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(311)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7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01.00-03.00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Introduction to Drama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Basant Morad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Nada Ehab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(311)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7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00.3-00.5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Media Law &amp; Regulation(lab)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Dr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. Nermen El Azraq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Norhan Hesham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(309)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29" w:hRule="atLeast"/>
          <w:tblHeader w:val="0"/>
        </w:trPr>
        <w:tc>
          <w:tcPr>
            <w:vMerge w:val="restart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Thur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09.00-11.00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Introduction to print and Digital journalism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Hani Mohamed 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Sarah Sherif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5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11.00-01.00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Introduction to print and Digital journalism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Hani Mohamed 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Sarah Sherif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65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09.00-11.00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Writing For Mass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Hayat Badr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Farah Ahmed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29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11.00-01.00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Writing For Mass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Dr.Menaa Abd Elhamid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Petra Hany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(309)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29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01.00-03.00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Introduction to Advertising(lab)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SHerif Nafeaa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Ahmed soror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(110)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29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01.00-03.00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Writing For Mass Communication(lab)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Hayat Badr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Farah Ahmed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29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Writing For Mass Communication(lab)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Dr.Menaa Abd Elhamid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Petra Hany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(104)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Vice Dean</w:t>
        <w:tab/>
        <w:tab/>
        <w:tab/>
        <w:tab/>
        <w:tab/>
        <w:tab/>
        <w:tab/>
        <w:t xml:space="preserve">                             Dean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tabs>
          <w:tab w:val="center" w:leader="none" w:pos="4861"/>
          <w:tab w:val="right" w:leader="none" w:pos="9723"/>
        </w:tabs>
        <w:rPr>
          <w:b w:val="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                  Prof .Salwa Alawadly</w:t>
        <w:tab/>
        <w:tab/>
        <w:t xml:space="preserve">  Prof.Dr.Hanan Genid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jc w:val="center"/>
        <w:rPr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Third Level Class Schedule 2nd Semester (2022/2023)</w:t>
      </w:r>
      <w:r w:rsidDel="00000000" w:rsidR="00000000" w:rsidRPr="00000000">
        <w:rPr>
          <w:rtl w:val="0"/>
        </w:rPr>
      </w:r>
    </w:p>
    <w:tbl>
      <w:tblPr>
        <w:tblStyle w:val="Table3"/>
        <w:tblW w:w="10881.000000000002" w:type="dxa"/>
        <w:jc w:val="left"/>
        <w:tblInd w:w="-108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1170"/>
        <w:gridCol w:w="2700"/>
        <w:gridCol w:w="2394"/>
        <w:gridCol w:w="2016"/>
        <w:gridCol w:w="450"/>
        <w:gridCol w:w="1078"/>
        <w:gridCol w:w="425"/>
        <w:tblGridChange w:id="0">
          <w:tblGrid>
            <w:gridCol w:w="648"/>
            <w:gridCol w:w="1170"/>
            <w:gridCol w:w="2700"/>
            <w:gridCol w:w="2394"/>
            <w:gridCol w:w="2016"/>
            <w:gridCol w:w="450"/>
            <w:gridCol w:w="1078"/>
            <w:gridCol w:w="425"/>
          </w:tblGrid>
        </w:tblGridChange>
      </w:tblGrid>
      <w:tr>
        <w:trPr>
          <w:cantSplit w:val="0"/>
          <w:trHeight w:val="96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Instructor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5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Sat.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09.00-12.00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Social Marketing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Maha Bahnasi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Asmaa Abdel Raouf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8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12.00-03.00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Social Marketing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Maha Bahnasi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Asmaa Abdel Raouf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03.00-06.00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Marketing &amp; Media Research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Dr. SHerif Mody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Menna Maher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0" w:hRule="atLeast"/>
          <w:tblHeader w:val="0"/>
        </w:trPr>
        <w:tc>
          <w:tcPr>
            <w:vMerge w:val="restart"/>
            <w:tcBorders>
              <w:top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Sun.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09.00-12.00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Production Of promotional 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Hayat Badr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Sarah Khater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1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12.00-03.00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Media Translation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Walid Fathalla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Zahraa Badr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2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03.00-06.00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Radio and TV Editing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Aya Mohamed 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Aya ahmed</w:t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2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03.00-06.00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Production Of promotional 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Hayat Badr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Sarah Khater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2" w:hRule="atLeast"/>
          <w:tblHeader w:val="0"/>
        </w:trPr>
        <w:tc>
          <w:tcPr>
            <w:vMerge w:val="restart"/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09.00-12.00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Media Translation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Walid Fathalla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Zahraa Badr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8" w:hRule="atLeast"/>
          <w:tblHeader w:val="0"/>
        </w:trPr>
        <w:tc>
          <w:tcPr>
            <w:vMerge w:val="continue"/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12.00-03.00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Media Law &amp; Regulation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Dr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. Nermen El Azraq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Norhan Hesham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(104)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8" w:hRule="atLeast"/>
          <w:tblHeader w:val="0"/>
        </w:trPr>
        <w:tc>
          <w:tcPr>
            <w:vMerge w:val="continue"/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12.00-03.00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Activities &amp; Meetings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5" w:hRule="atLeast"/>
          <w:tblHeader w:val="0"/>
        </w:trPr>
        <w:tc>
          <w:tcPr>
            <w:vMerge w:val="restart"/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09.00-12.00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Communication 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Dr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. Radwa Saad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Asmaa Abdel Raouf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(301)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5" w:hRule="atLeast"/>
          <w:tblHeader w:val="0"/>
        </w:trPr>
        <w:tc>
          <w:tcPr>
            <w:vMerge w:val="continue"/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12.00-03.00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Communication 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Dr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. Radwa Saad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Asmaa Abdel Raouf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(301)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5" w:hRule="atLeast"/>
          <w:tblHeader w:val="0"/>
        </w:trPr>
        <w:tc>
          <w:tcPr>
            <w:vMerge w:val="continue"/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03.00-06.00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Marketing &amp; Media Research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Dr. SHerif Mody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Menna Maher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50" w:hRule="atLeast"/>
          <w:tblHeader w:val="0"/>
        </w:trPr>
        <w:tc>
          <w:tcPr>
            <w:vMerge w:val="continue"/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03.00-06.00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Activities &amp; Meetings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14" w:hRule="atLeast"/>
          <w:tblHeader w:val="0"/>
        </w:trPr>
        <w:tc>
          <w:tcPr>
            <w:vMerge w:val="restart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12.00-03.00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Media Law &amp; Regulation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Dr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. Nermen El Azraq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Norhan Hesham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58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03.00-06.00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Advanced Newspaper Reporting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Samah ELmohamdy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Malak Asaad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8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 </w:t>
        <w:tab/>
        <w:tab/>
        <w:t xml:space="preserve">Vice Dean</w:t>
        <w:tab/>
        <w:tab/>
        <w:tab/>
        <w:tab/>
        <w:tab/>
        <w:tab/>
        <w:tab/>
        <w:t xml:space="preserve">                             Dean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Prof .Salwa Alawadly</w:t>
        <w:tab/>
        <w:tab/>
        <w:tab/>
        <w:tab/>
        <w:tab/>
        <w:tab/>
        <w:tab/>
        <w:t xml:space="preserve">                 Prof.Dr.Hanan Genid </w:t>
      </w: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Four Level Class Schedule 2nd Semester (2022/2023)</w:t>
      </w:r>
      <w:r w:rsidDel="00000000" w:rsidR="00000000" w:rsidRPr="00000000">
        <w:rPr>
          <w:rtl w:val="0"/>
        </w:rPr>
      </w:r>
    </w:p>
    <w:tbl>
      <w:tblPr>
        <w:tblStyle w:val="Table4"/>
        <w:tblW w:w="10881.0" w:type="dxa"/>
        <w:jc w:val="left"/>
        <w:tblInd w:w="-108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990"/>
        <w:gridCol w:w="2790"/>
        <w:gridCol w:w="2430"/>
        <w:gridCol w:w="2070"/>
        <w:gridCol w:w="394"/>
        <w:gridCol w:w="56"/>
        <w:gridCol w:w="1078"/>
        <w:gridCol w:w="425"/>
        <w:tblGridChange w:id="0">
          <w:tblGrid>
            <w:gridCol w:w="648"/>
            <w:gridCol w:w="990"/>
            <w:gridCol w:w="2790"/>
            <w:gridCol w:w="2430"/>
            <w:gridCol w:w="2070"/>
            <w:gridCol w:w="394"/>
            <w:gridCol w:w="56"/>
            <w:gridCol w:w="1078"/>
            <w:gridCol w:w="425"/>
          </w:tblGrid>
        </w:tblGridChange>
      </w:tblGrid>
      <w:tr>
        <w:trPr>
          <w:cantSplit w:val="0"/>
          <w:trHeight w:val="96" w:hRule="atLeast"/>
          <w:tblHeader w:val="0"/>
        </w:trPr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Instructor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Sun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09.00-12.00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Media Criticism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Dr. Hani Mohamed 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Zahraa Badr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09.00-12.00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Web Casting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Dr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. Dina Mansour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Lobna Ehab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(301)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80" w:hRule="atLeast"/>
          <w:tblHeader w:val="0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Thur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09.00-12.00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Web Casting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Dr. Sara Fawzy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Neveen Alfy </w:t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(309)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0" w:hRule="atLeast"/>
          <w:tblHeader w:val="0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12.03.00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Media Criticism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Dr. Rehab Hani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Sarah Sherif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Exam (301)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0" w:hRule="atLeast"/>
          <w:tblHeader w:val="0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.3.00-0.6.00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Graduation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Hall(-----)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A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Vice Dean</w:t>
        <w:tab/>
        <w:tab/>
        <w:tab/>
        <w:tab/>
        <w:tab/>
        <w:tab/>
        <w:tab/>
        <w:t xml:space="preserve">                             Dean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ind w:firstLine="72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 Prof .Salwa Alawadly</w:t>
        <w:tab/>
        <w:tab/>
        <w:t xml:space="preserve">              </w:t>
        <w:tab/>
        <w:tab/>
        <w:tab/>
        <w:t xml:space="preserve">             </w:t>
        <w:tab/>
        <w:t xml:space="preserve">  </w:t>
        <w:tab/>
        <w:tab/>
        <w:t xml:space="preserve">Prof.Dr.Hanan Genid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2" w:top="567" w:left="567" w:right="924" w:header="1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4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08305" cy="443865"/>
          <wp:effectExtent b="0" l="0" r="0" t="0"/>
          <wp:docPr descr="logo" id="1" name="image1.png"/>
          <a:graphic>
            <a:graphicData uri="http://schemas.openxmlformats.org/drawingml/2006/picture">
              <pic:pic>
                <pic:nvPicPr>
                  <pic:cNvPr descr="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305" cy="4438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2/16/2023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